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AD6436" w:rsidP="000F2E2C">
      <w:pPr>
        <w:jc w:val="center"/>
        <w:rPr>
          <w:rFonts w:ascii="Times New Roman" w:hAnsi="Times New Roman"/>
        </w:rPr>
      </w:pPr>
      <w:r>
        <w:rPr>
          <w:rFonts w:ascii="Times New Roman" w:hAnsi="Times New Roman"/>
        </w:rPr>
        <w:t>Becoming a Community Organizer Reflection</w:t>
      </w:r>
      <w:r w:rsidR="00E40C22">
        <w:rPr>
          <w:rFonts w:ascii="Times New Roman" w:hAnsi="Times New Roman"/>
        </w:rPr>
        <w:t xml:space="preserve"> 2</w:t>
      </w:r>
    </w:p>
    <w:p w:rsidR="00344CC2" w:rsidRDefault="00344CC2" w:rsidP="0027129B">
      <w:pPr>
        <w:jc w:val="center"/>
        <w:rPr>
          <w:rFonts w:ascii="Times New Roman" w:hAnsi="Times New Roman"/>
        </w:rPr>
      </w:pPr>
    </w:p>
    <w:p w:rsidR="00195B5D" w:rsidRDefault="00195B5D" w:rsidP="0027129B">
      <w:pPr>
        <w:jc w:val="center"/>
        <w:rPr>
          <w:rFonts w:ascii="Times New Roman" w:hAnsi="Times New Roman"/>
        </w:rPr>
      </w:pPr>
      <w:bookmarkStart w:id="0" w:name="_GoBack"/>
      <w:bookmarkEnd w:id="0"/>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AD6436" w:rsidRDefault="00AD6436" w:rsidP="00AD6436">
      <w:pPr>
        <w:ind w:firstLine="0"/>
        <w:jc w:val="center"/>
        <w:rPr>
          <w:rFonts w:ascii="Times New Roman" w:hAnsi="Times New Roman"/>
        </w:rPr>
      </w:pPr>
      <w:r>
        <w:rPr>
          <w:rFonts w:ascii="Times New Roman" w:hAnsi="Times New Roman"/>
        </w:rPr>
        <w:lastRenderedPageBreak/>
        <w:t>Introduction</w:t>
      </w:r>
    </w:p>
    <w:p w:rsidR="003A2DC0" w:rsidRDefault="00AD6436" w:rsidP="00AD6436">
      <w:pPr>
        <w:ind w:firstLine="0"/>
        <w:rPr>
          <w:rFonts w:ascii="Times New Roman" w:hAnsi="Times New Roman"/>
        </w:rPr>
      </w:pPr>
      <w:r>
        <w:rPr>
          <w:rFonts w:ascii="Times New Roman" w:hAnsi="Times New Roman"/>
        </w:rPr>
        <w:tab/>
      </w:r>
      <w:r w:rsidR="003A2DC0">
        <w:rPr>
          <w:rFonts w:ascii="Times New Roman" w:hAnsi="Times New Roman"/>
        </w:rPr>
        <w:t xml:space="preserve"> This reflection paper will take a look at and discuss the case of the </w:t>
      </w:r>
      <w:r w:rsidR="00AB669C">
        <w:rPr>
          <w:rFonts w:ascii="Times New Roman" w:hAnsi="Times New Roman"/>
          <w:i/>
        </w:rPr>
        <w:t>Light-Rail Transit</w:t>
      </w:r>
      <w:r w:rsidR="00EB4847">
        <w:rPr>
          <w:rFonts w:ascii="Times New Roman" w:hAnsi="Times New Roman"/>
        </w:rPr>
        <w:t xml:space="preserve"> (Thompson </w:t>
      </w:r>
      <w:proofErr w:type="spellStart"/>
      <w:r w:rsidR="00EB4847">
        <w:rPr>
          <w:rFonts w:ascii="Times New Roman" w:hAnsi="Times New Roman"/>
        </w:rPr>
        <w:t>Nikrin</w:t>
      </w:r>
      <w:proofErr w:type="spellEnd"/>
      <w:r w:rsidR="00EB4847">
        <w:rPr>
          <w:rFonts w:ascii="Times New Roman" w:hAnsi="Times New Roman"/>
        </w:rPr>
        <w:t xml:space="preserve">, </w:t>
      </w:r>
      <w:proofErr w:type="spellStart"/>
      <w:r w:rsidR="00EB4847">
        <w:rPr>
          <w:rFonts w:ascii="Times New Roman" w:hAnsi="Times New Roman"/>
        </w:rPr>
        <w:t>a.d.</w:t>
      </w:r>
      <w:proofErr w:type="spellEnd"/>
      <w:r w:rsidR="00EB4847">
        <w:rPr>
          <w:rFonts w:ascii="Times New Roman" w:hAnsi="Times New Roman"/>
        </w:rPr>
        <w:t>)</w:t>
      </w:r>
      <w:r w:rsidR="00570C14">
        <w:rPr>
          <w:rFonts w:ascii="Times New Roman" w:hAnsi="Times New Roman"/>
        </w:rPr>
        <w:t xml:space="preserve">. A brief summarization will be given as to </w:t>
      </w:r>
      <w:r w:rsidR="00AB669C">
        <w:rPr>
          <w:rFonts w:ascii="Times New Roman" w:hAnsi="Times New Roman"/>
        </w:rPr>
        <w:t>the challenges that were faced within this community that was indecisive about incorporating this transit system.</w:t>
      </w:r>
      <w:r w:rsidR="00574DA1">
        <w:rPr>
          <w:rFonts w:ascii="Times New Roman" w:hAnsi="Times New Roman"/>
        </w:rPr>
        <w:t xml:space="preserve"> Any obstacles</w:t>
      </w:r>
      <w:r w:rsidR="00570C14">
        <w:rPr>
          <w:rFonts w:ascii="Times New Roman" w:hAnsi="Times New Roman"/>
        </w:rPr>
        <w:t xml:space="preserve">, </w:t>
      </w:r>
      <w:r w:rsidR="00574DA1">
        <w:rPr>
          <w:rFonts w:ascii="Times New Roman" w:hAnsi="Times New Roman"/>
        </w:rPr>
        <w:t>actions taken</w:t>
      </w:r>
      <w:r w:rsidR="00570C14">
        <w:rPr>
          <w:rFonts w:ascii="Times New Roman" w:hAnsi="Times New Roman"/>
        </w:rPr>
        <w:t xml:space="preserve">, and </w:t>
      </w:r>
      <w:r w:rsidR="00574DA1">
        <w:rPr>
          <w:rFonts w:ascii="Times New Roman" w:hAnsi="Times New Roman"/>
        </w:rPr>
        <w:t>progress achieved</w:t>
      </w:r>
      <w:r w:rsidR="00570C14">
        <w:rPr>
          <w:rFonts w:ascii="Times New Roman" w:hAnsi="Times New Roman"/>
        </w:rPr>
        <w:t xml:space="preserve"> contained within the following case will be given in the reflection below.</w:t>
      </w: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570C14">
      <w:pPr>
        <w:ind w:firstLine="0"/>
        <w:jc w:val="center"/>
        <w:rPr>
          <w:rFonts w:ascii="Times New Roman" w:hAnsi="Times New Roman"/>
        </w:rPr>
      </w:pPr>
      <w:r>
        <w:rPr>
          <w:rFonts w:ascii="Times New Roman" w:hAnsi="Times New Roman"/>
        </w:rPr>
        <w:t>Becoming a Community Organizer Reflection</w:t>
      </w:r>
      <w:r w:rsidR="000349AA">
        <w:rPr>
          <w:rFonts w:ascii="Times New Roman" w:hAnsi="Times New Roman"/>
        </w:rPr>
        <w:t xml:space="preserve"> 2</w:t>
      </w:r>
    </w:p>
    <w:p w:rsidR="000349AA" w:rsidRDefault="000349AA" w:rsidP="00AB669C">
      <w:pPr>
        <w:ind w:firstLine="0"/>
        <w:rPr>
          <w:rFonts w:ascii="Times New Roman" w:hAnsi="Times New Roman"/>
        </w:rPr>
      </w:pPr>
      <w:r>
        <w:rPr>
          <w:rFonts w:ascii="Times New Roman" w:hAnsi="Times New Roman"/>
        </w:rPr>
        <w:tab/>
        <w:t xml:space="preserve">The Longfellow Community Council, or the LCC, which is a council that is comprised of four Minneapolis neighborhoods found themselves in a bit of a bind with some unusual challenges with regard to a project that they were trying to implement in these areas to have a </w:t>
      </w:r>
      <w:r w:rsidR="004C7733">
        <w:rPr>
          <w:rFonts w:ascii="Times New Roman" w:hAnsi="Times New Roman"/>
        </w:rPr>
        <w:t>light rail</w:t>
      </w:r>
      <w:r>
        <w:rPr>
          <w:rFonts w:ascii="Times New Roman" w:hAnsi="Times New Roman"/>
        </w:rPr>
        <w:t xml:space="preserve"> transit</w:t>
      </w:r>
      <w:r w:rsidR="00087FBC">
        <w:rPr>
          <w:rFonts w:ascii="Times New Roman" w:hAnsi="Times New Roman"/>
        </w:rPr>
        <w:t xml:space="preserve"> (LRT)</w:t>
      </w:r>
      <w:r>
        <w:rPr>
          <w:rFonts w:ascii="Times New Roman" w:hAnsi="Times New Roman"/>
        </w:rPr>
        <w:t xml:space="preserve"> system put in. The neighborhoods of Longfellow, Hiawatha, Howe, and Cooper</w:t>
      </w:r>
      <w:r w:rsidR="001D354E">
        <w:rPr>
          <w:rFonts w:ascii="Times New Roman" w:hAnsi="Times New Roman"/>
        </w:rPr>
        <w:t xml:space="preserve"> was a larger area, and there were some difficulties in organizing residents to have a proper discussion about the implementation of the LRT project. The LRT </w:t>
      </w:r>
      <w:r w:rsidR="00087FBC">
        <w:rPr>
          <w:rFonts w:ascii="Times New Roman" w:hAnsi="Times New Roman"/>
        </w:rPr>
        <w:t>was a topic of discussion amongst residents and business owners for quite a number of years. However, there were never any clear, concise decisions made until the construction of the LRT line began along Hiawatha Avenue, also known as Highway 55 which reached from the Mall of America in the area of Bloomington to the downtown area of Minneapolis.</w:t>
      </w:r>
    </w:p>
    <w:p w:rsidR="004F4113" w:rsidRDefault="00087FBC" w:rsidP="00AB669C">
      <w:pPr>
        <w:ind w:firstLine="0"/>
        <w:rPr>
          <w:rFonts w:ascii="Times New Roman" w:hAnsi="Times New Roman"/>
        </w:rPr>
      </w:pPr>
      <w:r>
        <w:rPr>
          <w:rFonts w:ascii="Times New Roman" w:hAnsi="Times New Roman"/>
        </w:rPr>
        <w:tab/>
        <w:t>There were concerns form residents that the LRT line woul</w:t>
      </w:r>
      <w:r w:rsidR="002953F3">
        <w:rPr>
          <w:rFonts w:ascii="Times New Roman" w:hAnsi="Times New Roman"/>
        </w:rPr>
        <w:t>d impede upon certain festivals. Festivals</w:t>
      </w:r>
      <w:r>
        <w:rPr>
          <w:rFonts w:ascii="Times New Roman" w:hAnsi="Times New Roman"/>
        </w:rPr>
        <w:t xml:space="preserve"> such as the L</w:t>
      </w:r>
      <w:r w:rsidR="002953F3">
        <w:rPr>
          <w:rFonts w:ascii="Times New Roman" w:hAnsi="Times New Roman"/>
        </w:rPr>
        <w:t>ong</w:t>
      </w:r>
      <w:r>
        <w:rPr>
          <w:rFonts w:ascii="Times New Roman" w:hAnsi="Times New Roman"/>
        </w:rPr>
        <w:t xml:space="preserve">fellow Summer Street Fest, and other events </w:t>
      </w:r>
      <w:r w:rsidR="002953F3">
        <w:rPr>
          <w:rFonts w:ascii="Times New Roman" w:hAnsi="Times New Roman"/>
        </w:rPr>
        <w:t>which attract a huge gathering of people and also bring more revenue for the area(s). Parking for these events was one of the biggest concerns addressed when a survey was done back in 2002. Citizens felt that accommodations would definitely need to be made in this regard.</w:t>
      </w:r>
      <w:r w:rsidR="008455C9">
        <w:rPr>
          <w:rFonts w:ascii="Times New Roman" w:hAnsi="Times New Roman"/>
        </w:rPr>
        <w:t xml:space="preserve"> </w:t>
      </w:r>
      <w:r w:rsidR="004F4113">
        <w:rPr>
          <w:rFonts w:ascii="Times New Roman" w:hAnsi="Times New Roman"/>
        </w:rPr>
        <w:t xml:space="preserve">An LCC organizer, Patricia </w:t>
      </w:r>
      <w:proofErr w:type="spellStart"/>
      <w:r w:rsidR="004F4113">
        <w:rPr>
          <w:rFonts w:ascii="Times New Roman" w:hAnsi="Times New Roman"/>
        </w:rPr>
        <w:t>Patche</w:t>
      </w:r>
      <w:proofErr w:type="spellEnd"/>
      <w:r w:rsidR="004F4113">
        <w:rPr>
          <w:rFonts w:ascii="Times New Roman" w:hAnsi="Times New Roman"/>
        </w:rPr>
        <w:t>, along with a team of local volunteers came together to put together a plan which would alleviate this issue by presenting their concerns about LRT to the deciding factors. This group of volunteers and staff from LCC put together a group of surveyors that went around door to door gathering up information on the concerns of the affected citizens; especially those that would be most directly impacted; those closest to the LRT line.</w:t>
      </w:r>
    </w:p>
    <w:p w:rsidR="000349AA" w:rsidRDefault="008455C9" w:rsidP="00AB669C">
      <w:pPr>
        <w:ind w:firstLine="0"/>
        <w:rPr>
          <w:rFonts w:ascii="Times New Roman" w:hAnsi="Times New Roman"/>
        </w:rPr>
      </w:pPr>
      <w:r>
        <w:rPr>
          <w:rFonts w:ascii="Times New Roman" w:hAnsi="Times New Roman"/>
        </w:rPr>
        <w:lastRenderedPageBreak/>
        <w:tab/>
        <w:t xml:space="preserve">The mediator at these meetings wanted the residents directly affected to be able to voice concerns and brainstorm together about viable solutions. Those who were in attendance were invited to a future meeting where their elected officials would be in attendance also to be asked more specified and direct questions and voice their concerns about the LRT. </w:t>
      </w:r>
      <w:proofErr w:type="spellStart"/>
      <w:r>
        <w:rPr>
          <w:rFonts w:ascii="Times New Roman" w:hAnsi="Times New Roman"/>
        </w:rPr>
        <w:t>Patche</w:t>
      </w:r>
      <w:proofErr w:type="spellEnd"/>
      <w:r>
        <w:rPr>
          <w:rFonts w:ascii="Times New Roman" w:hAnsi="Times New Roman"/>
        </w:rPr>
        <w:t xml:space="preserve"> compiled a packet of pertinent information for these elected officials which was 35 pages in length, and it contained everything from resident feedback about parking, specified results from the community survey that was completed, community meeting information from specific stations, and sample letters that were turned in by the residents that were concerned </w:t>
      </w:r>
      <w:r w:rsidR="00EF6C9E">
        <w:rPr>
          <w:rFonts w:ascii="Times New Roman" w:hAnsi="Times New Roman"/>
        </w:rPr>
        <w:t>with the plan for the LRT. Together these representatives and citizens were able to find a solution by the way of creating a park and ride area for commuters and other riders of the LRT.</w:t>
      </w:r>
    </w:p>
    <w:p w:rsidR="003F47AD" w:rsidRDefault="003F47AD" w:rsidP="003F47AD">
      <w:pPr>
        <w:ind w:firstLine="0"/>
        <w:rPr>
          <w:rFonts w:ascii="Times New Roman" w:hAnsi="Times New Roman"/>
        </w:rPr>
      </w:pPr>
      <w:r>
        <w:rPr>
          <w:rFonts w:ascii="Times New Roman" w:hAnsi="Times New Roman"/>
        </w:rPr>
        <w:tab/>
        <w:t xml:space="preserve">This exemplifies good communication practices. Whereas, the citizens were able to participate in the decision making and solution finding processes. This is good practice in the majority of social work settings as it helps build trust between the powers that be and the average person within the community that normally feels as though they do not have much say in what transpires within their own community; it makes the individual feel included in making community decisions. This is definitely something that could and should be put into place by myself in assisting others in almost every type of setting. </w:t>
      </w:r>
    </w:p>
    <w:p w:rsidR="00E25171" w:rsidRDefault="003F47AD" w:rsidP="003F47AD">
      <w:pPr>
        <w:rPr>
          <w:rFonts w:ascii="Times New Roman" w:hAnsi="Times New Roman"/>
        </w:rPr>
      </w:pPr>
      <w:r>
        <w:rPr>
          <w:rFonts w:ascii="Times New Roman" w:hAnsi="Times New Roman"/>
        </w:rPr>
        <w:t xml:space="preserve">This is even more factual for me since I plan on working with other veterans and military personnel. </w:t>
      </w:r>
      <w:r w:rsidR="0067239B">
        <w:rPr>
          <w:rFonts w:ascii="Times New Roman" w:hAnsi="Times New Roman"/>
        </w:rPr>
        <w:t xml:space="preserve">If there are issues that need resolving, I will have to realize that there is more than likely more than one service member and/or veteran that is dealing with whatever the issue may be; such as post-traumatic stress disorder, as just one example. This is a large scale issue that needs to be addressed on both the individual, community, and political level(s); the individual(s) and their family members deal with this on a firsthand basis, the community sees it happening </w:t>
      </w:r>
      <w:r w:rsidR="0067239B">
        <w:rPr>
          <w:rFonts w:ascii="Times New Roman" w:hAnsi="Times New Roman"/>
        </w:rPr>
        <w:lastRenderedPageBreak/>
        <w:t>and needs to know that it is okay to get involved on some level, and the politicians are the voice and advocates for the issue being taken seriously and well as being the best advocate for policy change(s).</w:t>
      </w:r>
    </w:p>
    <w:p w:rsidR="00E25171" w:rsidRDefault="00E25171" w:rsidP="00137C77">
      <w:pPr>
        <w:rPr>
          <w:rFonts w:ascii="Times New Roman" w:hAnsi="Times New Roman"/>
        </w:rPr>
      </w:pPr>
    </w:p>
    <w:p w:rsidR="00E25171" w:rsidRDefault="00E25171" w:rsidP="00137C77">
      <w:pPr>
        <w:rPr>
          <w:rFonts w:ascii="Times New Roman" w:hAnsi="Times New Roman"/>
        </w:rPr>
      </w:pPr>
    </w:p>
    <w:p w:rsidR="00E25171" w:rsidRDefault="00E25171" w:rsidP="00137C77">
      <w:pP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7239B" w:rsidRDefault="0067239B" w:rsidP="00E25171">
      <w:pPr>
        <w:jc w:val="center"/>
        <w:rPr>
          <w:rFonts w:ascii="Times New Roman" w:hAnsi="Times New Roman"/>
        </w:rPr>
      </w:pPr>
    </w:p>
    <w:p w:rsidR="0067239B" w:rsidRDefault="0067239B" w:rsidP="00E25171">
      <w:pPr>
        <w:jc w:val="center"/>
        <w:rPr>
          <w:rFonts w:ascii="Times New Roman" w:hAnsi="Times New Roman"/>
        </w:rPr>
      </w:pPr>
    </w:p>
    <w:p w:rsidR="00E25171" w:rsidRDefault="00E25171" w:rsidP="00E25171">
      <w:pPr>
        <w:jc w:val="center"/>
        <w:rPr>
          <w:rFonts w:ascii="Times New Roman" w:hAnsi="Times New Roman"/>
        </w:rPr>
      </w:pPr>
      <w:r>
        <w:rPr>
          <w:rFonts w:ascii="Times New Roman" w:hAnsi="Times New Roman"/>
        </w:rPr>
        <w:lastRenderedPageBreak/>
        <w:t>References</w:t>
      </w:r>
    </w:p>
    <w:p w:rsidR="00E25171" w:rsidRDefault="00E25171" w:rsidP="00E25171">
      <w:pPr>
        <w:ind w:firstLine="0"/>
        <w:rPr>
          <w:color w:val="333333"/>
          <w:shd w:val="clear" w:color="auto" w:fill="FFFFFF"/>
        </w:rPr>
      </w:pPr>
      <w:r>
        <w:rPr>
          <w:color w:val="333333"/>
          <w:shd w:val="clear" w:color="auto" w:fill="FFFFFF"/>
        </w:rPr>
        <w:t xml:space="preserve">Thompson </w:t>
      </w:r>
      <w:proofErr w:type="spellStart"/>
      <w:r>
        <w:rPr>
          <w:color w:val="333333"/>
          <w:shd w:val="clear" w:color="auto" w:fill="FFFFFF"/>
        </w:rPr>
        <w:t>Nikrin</w:t>
      </w:r>
      <w:proofErr w:type="spellEnd"/>
      <w:r>
        <w:rPr>
          <w:color w:val="333333"/>
          <w:shd w:val="clear" w:color="auto" w:fill="FFFFFF"/>
        </w:rPr>
        <w:t>, B. (</w:t>
      </w:r>
      <w:proofErr w:type="spellStart"/>
      <w:r>
        <w:rPr>
          <w:color w:val="333333"/>
          <w:shd w:val="clear" w:color="auto" w:fill="FFFFFF"/>
        </w:rPr>
        <w:t>n.d.</w:t>
      </w:r>
      <w:proofErr w:type="spellEnd"/>
      <w:r>
        <w:rPr>
          <w:color w:val="333333"/>
          <w:shd w:val="clear" w:color="auto" w:fill="FFFFFF"/>
        </w:rPr>
        <w:t xml:space="preserve">). Community Organizing and Citizen Involvement: Case Studies ... </w:t>
      </w:r>
    </w:p>
    <w:p w:rsidR="00E25171" w:rsidRDefault="00E25171" w:rsidP="00E25171">
      <w:pPr>
        <w:rPr>
          <w:color w:val="333333"/>
          <w:shd w:val="clear" w:color="auto" w:fill="FFFFFF"/>
        </w:rPr>
      </w:pPr>
      <w:r>
        <w:rPr>
          <w:color w:val="333333"/>
          <w:shd w:val="clear" w:color="auto" w:fill="FFFFFF"/>
        </w:rPr>
        <w:t xml:space="preserve">Retrieved from </w:t>
      </w:r>
    </w:p>
    <w:p w:rsidR="00E25171" w:rsidRDefault="0015250A" w:rsidP="00E25171">
      <w:pPr>
        <w:rPr>
          <w:color w:val="333333"/>
          <w:shd w:val="clear" w:color="auto" w:fill="FFFFFF"/>
        </w:rPr>
      </w:pPr>
      <w:hyperlink r:id="rId9" w:history="1">
        <w:r w:rsidR="00265D3D" w:rsidRPr="001F327D">
          <w:rPr>
            <w:rStyle w:val="Hyperlink"/>
            <w:shd w:val="clear" w:color="auto" w:fill="FFFFFF"/>
          </w:rPr>
          <w:t>http://www.cura.umn.edu/sites/cura.advantagelabs.com/files/publications/35-1-Nikrin.pdf</w:t>
        </w:r>
      </w:hyperlink>
    </w:p>
    <w:p w:rsidR="00265D3D" w:rsidRDefault="00265D3D" w:rsidP="00265D3D">
      <w:pPr>
        <w:ind w:firstLine="0"/>
        <w:rPr>
          <w:rFonts w:ascii="Times New Roman" w:hAnsi="Times New Roman"/>
        </w:rPr>
      </w:pPr>
    </w:p>
    <w:p w:rsidR="00D377FD" w:rsidRDefault="00D377FD" w:rsidP="00570C14">
      <w:pPr>
        <w:ind w:firstLine="0"/>
        <w:rPr>
          <w:rFonts w:ascii="Times New Roman" w:hAnsi="Times New Roman"/>
        </w:rPr>
      </w:pPr>
    </w:p>
    <w:p w:rsidR="00A723B8" w:rsidRPr="00AD6436" w:rsidRDefault="00A723B8" w:rsidP="00AD6436">
      <w:pPr>
        <w:ind w:firstLine="0"/>
        <w:rPr>
          <w:rFonts w:ascii="Times New Roman" w:hAnsi="Times New Roman"/>
        </w:rPr>
      </w:pPr>
    </w:p>
    <w:sectPr w:rsidR="00A723B8" w:rsidRPr="00AD6436">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50A" w:rsidRDefault="0015250A">
      <w:pPr>
        <w:spacing w:line="240" w:lineRule="auto"/>
      </w:pPr>
      <w:r>
        <w:separator/>
      </w:r>
    </w:p>
    <w:p w:rsidR="0015250A" w:rsidRDefault="0015250A"/>
  </w:endnote>
  <w:endnote w:type="continuationSeparator" w:id="0">
    <w:p w:rsidR="0015250A" w:rsidRDefault="0015250A">
      <w:pPr>
        <w:spacing w:line="240" w:lineRule="auto"/>
      </w:pPr>
      <w:r>
        <w:continuationSeparator/>
      </w:r>
    </w:p>
    <w:p w:rsidR="0015250A" w:rsidRDefault="00152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50A" w:rsidRDefault="0015250A">
      <w:pPr>
        <w:spacing w:line="240" w:lineRule="auto"/>
      </w:pPr>
      <w:r>
        <w:separator/>
      </w:r>
    </w:p>
    <w:p w:rsidR="0015250A" w:rsidRDefault="0015250A"/>
  </w:footnote>
  <w:footnote w:type="continuationSeparator" w:id="0">
    <w:p w:rsidR="0015250A" w:rsidRDefault="0015250A">
      <w:pPr>
        <w:spacing w:line="240" w:lineRule="auto"/>
      </w:pPr>
      <w:r>
        <w:continuationSeparator/>
      </w:r>
    </w:p>
    <w:p w:rsidR="0015250A" w:rsidRDefault="001525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325C1">
      <w:tc>
        <w:tcPr>
          <w:tcW w:w="8280" w:type="dxa"/>
        </w:tcPr>
        <w:p w:rsidR="00F325C1" w:rsidRPr="00170521" w:rsidRDefault="00AD6436" w:rsidP="00170521">
          <w:pPr>
            <w:pStyle w:val="Header"/>
          </w:pPr>
          <w:r>
            <w:t>BECOMING A COMMUNITY ORGANIZER</w:t>
          </w:r>
          <w:r w:rsidR="00E40C22">
            <w:t xml:space="preserve"> 2</w:t>
          </w:r>
        </w:p>
      </w:tc>
      <w:tc>
        <w:tcPr>
          <w:tcW w:w="1080" w:type="dxa"/>
        </w:tcPr>
        <w:p w:rsidR="00F325C1" w:rsidRDefault="00F325C1">
          <w:pPr>
            <w:pStyle w:val="Header"/>
            <w:jc w:val="right"/>
          </w:pPr>
          <w:r>
            <w:fldChar w:fldCharType="begin"/>
          </w:r>
          <w:r>
            <w:instrText xml:space="preserve"> PAGE   \* MERGEFORMAT </w:instrText>
          </w:r>
          <w:r>
            <w:fldChar w:fldCharType="separate"/>
          </w:r>
          <w:r w:rsidR="00195B5D">
            <w:rPr>
              <w:noProof/>
            </w:rPr>
            <w:t>2</w:t>
          </w:r>
          <w:r>
            <w:rPr>
              <w:noProof/>
            </w:rPr>
            <w:fldChar w:fldCharType="end"/>
          </w:r>
        </w:p>
      </w:tc>
    </w:tr>
  </w:tbl>
  <w:p w:rsidR="00F325C1" w:rsidRDefault="00F32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325C1">
      <w:tc>
        <w:tcPr>
          <w:tcW w:w="8280" w:type="dxa"/>
        </w:tcPr>
        <w:p w:rsidR="00F325C1" w:rsidRPr="009F0414" w:rsidRDefault="00F325C1" w:rsidP="00504F88">
          <w:pPr>
            <w:pStyle w:val="Header"/>
          </w:pPr>
          <w:r>
            <w:t xml:space="preserve">Running head: </w:t>
          </w:r>
          <w:r w:rsidR="00AD6436">
            <w:t>BECOMING A COMMUNITY ORGANIZER</w:t>
          </w:r>
          <w:r w:rsidR="00E40C22">
            <w:t xml:space="preserve"> 2</w:t>
          </w:r>
        </w:p>
      </w:tc>
      <w:tc>
        <w:tcPr>
          <w:tcW w:w="1080" w:type="dxa"/>
        </w:tcPr>
        <w:p w:rsidR="00F325C1" w:rsidRDefault="00F325C1">
          <w:pPr>
            <w:pStyle w:val="Header"/>
            <w:jc w:val="right"/>
          </w:pPr>
          <w:r>
            <w:fldChar w:fldCharType="begin"/>
          </w:r>
          <w:r>
            <w:instrText xml:space="preserve"> PAGE   \* MERGEFORMAT </w:instrText>
          </w:r>
          <w:r>
            <w:fldChar w:fldCharType="separate"/>
          </w:r>
          <w:r w:rsidR="00195B5D">
            <w:rPr>
              <w:noProof/>
            </w:rPr>
            <w:t>1</w:t>
          </w:r>
          <w:r>
            <w:rPr>
              <w:noProof/>
            </w:rPr>
            <w:fldChar w:fldCharType="end"/>
          </w:r>
        </w:p>
      </w:tc>
    </w:tr>
  </w:tbl>
  <w:p w:rsidR="00F325C1" w:rsidRDefault="00F325C1"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02C1921"/>
    <w:multiLevelType w:val="hybridMultilevel"/>
    <w:tmpl w:val="813654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EE416C"/>
    <w:multiLevelType w:val="hybridMultilevel"/>
    <w:tmpl w:val="C4487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D096F"/>
    <w:multiLevelType w:val="hybridMultilevel"/>
    <w:tmpl w:val="ACB08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FA5D84"/>
    <w:multiLevelType w:val="hybridMultilevel"/>
    <w:tmpl w:val="C0B2EAA4"/>
    <w:lvl w:ilvl="0" w:tplc="3844E62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AB5252"/>
    <w:multiLevelType w:val="multilevel"/>
    <w:tmpl w:val="B990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A2F21"/>
    <w:multiLevelType w:val="hybridMultilevel"/>
    <w:tmpl w:val="AD0AC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A4B27"/>
    <w:multiLevelType w:val="hybridMultilevel"/>
    <w:tmpl w:val="154C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182D1D"/>
    <w:multiLevelType w:val="hybridMultilevel"/>
    <w:tmpl w:val="CF965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BD4FD6"/>
    <w:multiLevelType w:val="hybridMultilevel"/>
    <w:tmpl w:val="11B83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410125"/>
    <w:multiLevelType w:val="hybridMultilevel"/>
    <w:tmpl w:val="C93C8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5950C7"/>
    <w:multiLevelType w:val="hybridMultilevel"/>
    <w:tmpl w:val="BB787426"/>
    <w:lvl w:ilvl="0" w:tplc="0756B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524960"/>
    <w:multiLevelType w:val="multilevel"/>
    <w:tmpl w:val="6774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8079F7"/>
    <w:multiLevelType w:val="hybridMultilevel"/>
    <w:tmpl w:val="F724A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8"/>
  </w:num>
  <w:num w:numId="14">
    <w:abstractNumId w:val="15"/>
  </w:num>
  <w:num w:numId="15">
    <w:abstractNumId w:val="17"/>
  </w:num>
  <w:num w:numId="16">
    <w:abstractNumId w:val="22"/>
  </w:num>
  <w:num w:numId="17">
    <w:abstractNumId w:val="11"/>
  </w:num>
  <w:num w:numId="18">
    <w:abstractNumId w:val="19"/>
  </w:num>
  <w:num w:numId="19">
    <w:abstractNumId w:val="13"/>
  </w:num>
  <w:num w:numId="20">
    <w:abstractNumId w:val="10"/>
  </w:num>
  <w:num w:numId="21">
    <w:abstractNumId w:val="20"/>
  </w:num>
  <w:num w:numId="22">
    <w:abstractNumId w:val="12"/>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98"/>
    <w:rsid w:val="00006BBA"/>
    <w:rsid w:val="0001010E"/>
    <w:rsid w:val="000217F5"/>
    <w:rsid w:val="00030DF2"/>
    <w:rsid w:val="000349AA"/>
    <w:rsid w:val="00055FB6"/>
    <w:rsid w:val="000739FD"/>
    <w:rsid w:val="00087FBC"/>
    <w:rsid w:val="000919A6"/>
    <w:rsid w:val="00097169"/>
    <w:rsid w:val="000A4A4F"/>
    <w:rsid w:val="000A7BBD"/>
    <w:rsid w:val="000B3282"/>
    <w:rsid w:val="000F2E2C"/>
    <w:rsid w:val="00114BFA"/>
    <w:rsid w:val="00131212"/>
    <w:rsid w:val="00131280"/>
    <w:rsid w:val="001348F8"/>
    <w:rsid w:val="00137C77"/>
    <w:rsid w:val="0015250A"/>
    <w:rsid w:val="001602E3"/>
    <w:rsid w:val="00160C0C"/>
    <w:rsid w:val="00161764"/>
    <w:rsid w:val="001664A2"/>
    <w:rsid w:val="00170521"/>
    <w:rsid w:val="001810F8"/>
    <w:rsid w:val="00195B5D"/>
    <w:rsid w:val="001B4848"/>
    <w:rsid w:val="001B5216"/>
    <w:rsid w:val="001D354E"/>
    <w:rsid w:val="001F447A"/>
    <w:rsid w:val="001F7399"/>
    <w:rsid w:val="00212319"/>
    <w:rsid w:val="00224BE2"/>
    <w:rsid w:val="00225BE3"/>
    <w:rsid w:val="00226A02"/>
    <w:rsid w:val="00230F73"/>
    <w:rsid w:val="002475E1"/>
    <w:rsid w:val="00265BD9"/>
    <w:rsid w:val="00265D3D"/>
    <w:rsid w:val="0027129B"/>
    <w:rsid w:val="00274E0A"/>
    <w:rsid w:val="00280E4C"/>
    <w:rsid w:val="002953F3"/>
    <w:rsid w:val="002A01DC"/>
    <w:rsid w:val="002B37CA"/>
    <w:rsid w:val="002B4203"/>
    <w:rsid w:val="002B6153"/>
    <w:rsid w:val="002C5D5F"/>
    <w:rsid w:val="002C627C"/>
    <w:rsid w:val="002D25F8"/>
    <w:rsid w:val="002E4325"/>
    <w:rsid w:val="00307586"/>
    <w:rsid w:val="00325D83"/>
    <w:rsid w:val="0032719D"/>
    <w:rsid w:val="0033178A"/>
    <w:rsid w:val="00336906"/>
    <w:rsid w:val="00344CC2"/>
    <w:rsid w:val="00345333"/>
    <w:rsid w:val="00390B2E"/>
    <w:rsid w:val="003A06C6"/>
    <w:rsid w:val="003A2DC0"/>
    <w:rsid w:val="003C5096"/>
    <w:rsid w:val="003D37D3"/>
    <w:rsid w:val="003E36B1"/>
    <w:rsid w:val="003E4162"/>
    <w:rsid w:val="003F47AD"/>
    <w:rsid w:val="003F7CBD"/>
    <w:rsid w:val="00404B3A"/>
    <w:rsid w:val="00414B13"/>
    <w:rsid w:val="00424D74"/>
    <w:rsid w:val="00445321"/>
    <w:rsid w:val="00452C4D"/>
    <w:rsid w:val="00454FA2"/>
    <w:rsid w:val="00456F88"/>
    <w:rsid w:val="00461624"/>
    <w:rsid w:val="00481CF8"/>
    <w:rsid w:val="00486513"/>
    <w:rsid w:val="00492C2D"/>
    <w:rsid w:val="004A3D87"/>
    <w:rsid w:val="004B18A9"/>
    <w:rsid w:val="004C7733"/>
    <w:rsid w:val="004D4F8C"/>
    <w:rsid w:val="004D6B86"/>
    <w:rsid w:val="004E182F"/>
    <w:rsid w:val="004F4113"/>
    <w:rsid w:val="00504F88"/>
    <w:rsid w:val="0055242C"/>
    <w:rsid w:val="00562A48"/>
    <w:rsid w:val="00570C14"/>
    <w:rsid w:val="00574DA1"/>
    <w:rsid w:val="00581B84"/>
    <w:rsid w:val="00595412"/>
    <w:rsid w:val="005A1FE3"/>
    <w:rsid w:val="005B1FD5"/>
    <w:rsid w:val="005D28BB"/>
    <w:rsid w:val="005D28C7"/>
    <w:rsid w:val="005E400E"/>
    <w:rsid w:val="005E6167"/>
    <w:rsid w:val="0061747E"/>
    <w:rsid w:val="00634F6C"/>
    <w:rsid w:val="00634FD4"/>
    <w:rsid w:val="00641876"/>
    <w:rsid w:val="006422A0"/>
    <w:rsid w:val="00644D17"/>
    <w:rsid w:val="00645290"/>
    <w:rsid w:val="0067239B"/>
    <w:rsid w:val="006866E4"/>
    <w:rsid w:val="006A068E"/>
    <w:rsid w:val="006B015B"/>
    <w:rsid w:val="006B3E16"/>
    <w:rsid w:val="006B68AA"/>
    <w:rsid w:val="006B73CA"/>
    <w:rsid w:val="006C162F"/>
    <w:rsid w:val="006D7EE9"/>
    <w:rsid w:val="006E15C5"/>
    <w:rsid w:val="007244DE"/>
    <w:rsid w:val="0072781A"/>
    <w:rsid w:val="00727EDE"/>
    <w:rsid w:val="00743B28"/>
    <w:rsid w:val="007762C7"/>
    <w:rsid w:val="007A256C"/>
    <w:rsid w:val="007A428C"/>
    <w:rsid w:val="007C362A"/>
    <w:rsid w:val="007D708B"/>
    <w:rsid w:val="007E1D94"/>
    <w:rsid w:val="007E32C4"/>
    <w:rsid w:val="008109ED"/>
    <w:rsid w:val="0081390C"/>
    <w:rsid w:val="008140BC"/>
    <w:rsid w:val="00816831"/>
    <w:rsid w:val="00817ADB"/>
    <w:rsid w:val="00822A43"/>
    <w:rsid w:val="008309A1"/>
    <w:rsid w:val="00837D67"/>
    <w:rsid w:val="008455C9"/>
    <w:rsid w:val="00850374"/>
    <w:rsid w:val="00853E5E"/>
    <w:rsid w:val="008639E4"/>
    <w:rsid w:val="008714F9"/>
    <w:rsid w:val="00872FEC"/>
    <w:rsid w:val="00874325"/>
    <w:rsid w:val="008747E8"/>
    <w:rsid w:val="00893C23"/>
    <w:rsid w:val="008A2A83"/>
    <w:rsid w:val="008D1679"/>
    <w:rsid w:val="008D2FA9"/>
    <w:rsid w:val="008E0C2E"/>
    <w:rsid w:val="008E46C9"/>
    <w:rsid w:val="008F7D2D"/>
    <w:rsid w:val="00910F0E"/>
    <w:rsid w:val="00910F3C"/>
    <w:rsid w:val="00921673"/>
    <w:rsid w:val="009312CA"/>
    <w:rsid w:val="0094013C"/>
    <w:rsid w:val="00946C6E"/>
    <w:rsid w:val="00954296"/>
    <w:rsid w:val="00961AE5"/>
    <w:rsid w:val="0096544D"/>
    <w:rsid w:val="00971D40"/>
    <w:rsid w:val="00980FEF"/>
    <w:rsid w:val="0098244C"/>
    <w:rsid w:val="0098264D"/>
    <w:rsid w:val="009846E7"/>
    <w:rsid w:val="0098541E"/>
    <w:rsid w:val="00986506"/>
    <w:rsid w:val="00987697"/>
    <w:rsid w:val="009A2C38"/>
    <w:rsid w:val="009B521D"/>
    <w:rsid w:val="009D5C5E"/>
    <w:rsid w:val="009E0E1A"/>
    <w:rsid w:val="009E29B9"/>
    <w:rsid w:val="009E4FC3"/>
    <w:rsid w:val="009F0414"/>
    <w:rsid w:val="00A131CD"/>
    <w:rsid w:val="00A4757D"/>
    <w:rsid w:val="00A6367D"/>
    <w:rsid w:val="00A723B8"/>
    <w:rsid w:val="00A77F6B"/>
    <w:rsid w:val="00A81BB2"/>
    <w:rsid w:val="00A8551F"/>
    <w:rsid w:val="00AA149C"/>
    <w:rsid w:val="00AA5C05"/>
    <w:rsid w:val="00AB669C"/>
    <w:rsid w:val="00AC2E54"/>
    <w:rsid w:val="00AC3644"/>
    <w:rsid w:val="00AD6436"/>
    <w:rsid w:val="00AE07EE"/>
    <w:rsid w:val="00AF248B"/>
    <w:rsid w:val="00B3115F"/>
    <w:rsid w:val="00B502DF"/>
    <w:rsid w:val="00B913B5"/>
    <w:rsid w:val="00BC1BF0"/>
    <w:rsid w:val="00BF0F4C"/>
    <w:rsid w:val="00BF2ADE"/>
    <w:rsid w:val="00C21221"/>
    <w:rsid w:val="00C3438C"/>
    <w:rsid w:val="00C37254"/>
    <w:rsid w:val="00C4043C"/>
    <w:rsid w:val="00C43379"/>
    <w:rsid w:val="00C43F1E"/>
    <w:rsid w:val="00C5686B"/>
    <w:rsid w:val="00C708EA"/>
    <w:rsid w:val="00C74024"/>
    <w:rsid w:val="00C771F5"/>
    <w:rsid w:val="00C774FB"/>
    <w:rsid w:val="00C83B15"/>
    <w:rsid w:val="00C925C8"/>
    <w:rsid w:val="00C93C68"/>
    <w:rsid w:val="00C9429A"/>
    <w:rsid w:val="00C94814"/>
    <w:rsid w:val="00C96EEE"/>
    <w:rsid w:val="00C975BE"/>
    <w:rsid w:val="00CA5896"/>
    <w:rsid w:val="00CB29FA"/>
    <w:rsid w:val="00CB7F84"/>
    <w:rsid w:val="00CC1019"/>
    <w:rsid w:val="00CD2736"/>
    <w:rsid w:val="00CF1B55"/>
    <w:rsid w:val="00D006CD"/>
    <w:rsid w:val="00D11605"/>
    <w:rsid w:val="00D377FD"/>
    <w:rsid w:val="00D4390B"/>
    <w:rsid w:val="00D505F4"/>
    <w:rsid w:val="00D5793C"/>
    <w:rsid w:val="00D820D4"/>
    <w:rsid w:val="00D8728A"/>
    <w:rsid w:val="00DB2E59"/>
    <w:rsid w:val="00DB358F"/>
    <w:rsid w:val="00DC2C03"/>
    <w:rsid w:val="00DC44F1"/>
    <w:rsid w:val="00DD093C"/>
    <w:rsid w:val="00DF6D26"/>
    <w:rsid w:val="00E07D98"/>
    <w:rsid w:val="00E22409"/>
    <w:rsid w:val="00E25171"/>
    <w:rsid w:val="00E26183"/>
    <w:rsid w:val="00E40C22"/>
    <w:rsid w:val="00E41403"/>
    <w:rsid w:val="00E716C8"/>
    <w:rsid w:val="00E7305D"/>
    <w:rsid w:val="00E75A42"/>
    <w:rsid w:val="00E90B1A"/>
    <w:rsid w:val="00EA780C"/>
    <w:rsid w:val="00EB404B"/>
    <w:rsid w:val="00EB4847"/>
    <w:rsid w:val="00EB69D3"/>
    <w:rsid w:val="00ED5F7F"/>
    <w:rsid w:val="00EF6C9E"/>
    <w:rsid w:val="00F31D66"/>
    <w:rsid w:val="00F325C1"/>
    <w:rsid w:val="00F363EC"/>
    <w:rsid w:val="00F413AC"/>
    <w:rsid w:val="00F43866"/>
    <w:rsid w:val="00F43875"/>
    <w:rsid w:val="00F4724F"/>
    <w:rsid w:val="00F6319E"/>
    <w:rsid w:val="00F714DE"/>
    <w:rsid w:val="00FE1D21"/>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A3703E"/>
  <w15:chartTrackingRefBased/>
  <w15:docId w15:val="{BE5274AC-1A18-4251-A55F-2624A772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semiHidden="1" w:uiPriority="9"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25C8"/>
  </w:style>
  <w:style w:type="paragraph" w:styleId="Heading1">
    <w:name w:val="heading 1"/>
    <w:basedOn w:val="Normal"/>
    <w:next w:val="Normal"/>
    <w:link w:val="Heading1Char"/>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0A7BB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1103324">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0047491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4057041">
      <w:bodyDiv w:val="1"/>
      <w:marLeft w:val="0"/>
      <w:marRight w:val="0"/>
      <w:marTop w:val="0"/>
      <w:marBottom w:val="0"/>
      <w:divBdr>
        <w:top w:val="none" w:sz="0" w:space="0" w:color="auto"/>
        <w:left w:val="none" w:sz="0" w:space="0" w:color="auto"/>
        <w:bottom w:val="none" w:sz="0" w:space="0" w:color="auto"/>
        <w:right w:val="none" w:sz="0" w:space="0" w:color="auto"/>
      </w:divBdr>
      <w:divsChild>
        <w:div w:id="1512796974">
          <w:marLeft w:val="0"/>
          <w:marRight w:val="0"/>
          <w:marTop w:val="0"/>
          <w:marBottom w:val="0"/>
          <w:divBdr>
            <w:top w:val="none" w:sz="0" w:space="0" w:color="auto"/>
            <w:left w:val="none" w:sz="0" w:space="0" w:color="auto"/>
            <w:bottom w:val="none" w:sz="0" w:space="0" w:color="auto"/>
            <w:right w:val="none" w:sz="0" w:space="0" w:color="auto"/>
          </w:divBdr>
        </w:div>
      </w:divsChild>
    </w:div>
    <w:div w:id="1185485667">
      <w:bodyDiv w:val="1"/>
      <w:marLeft w:val="0"/>
      <w:marRight w:val="0"/>
      <w:marTop w:val="0"/>
      <w:marBottom w:val="0"/>
      <w:divBdr>
        <w:top w:val="none" w:sz="0" w:space="0" w:color="auto"/>
        <w:left w:val="none" w:sz="0" w:space="0" w:color="auto"/>
        <w:bottom w:val="none" w:sz="0" w:space="0" w:color="auto"/>
        <w:right w:val="none" w:sz="0" w:space="0" w:color="auto"/>
      </w:divBdr>
      <w:divsChild>
        <w:div w:id="1914075967">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0018792">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2960983">
      <w:bodyDiv w:val="1"/>
      <w:marLeft w:val="0"/>
      <w:marRight w:val="0"/>
      <w:marTop w:val="0"/>
      <w:marBottom w:val="0"/>
      <w:divBdr>
        <w:top w:val="none" w:sz="0" w:space="0" w:color="auto"/>
        <w:left w:val="none" w:sz="0" w:space="0" w:color="auto"/>
        <w:bottom w:val="none" w:sz="0" w:space="0" w:color="auto"/>
        <w:right w:val="none" w:sz="0" w:space="0" w:color="auto"/>
      </w:divBdr>
      <w:divsChild>
        <w:div w:id="1384602242">
          <w:marLeft w:val="0"/>
          <w:marRight w:val="0"/>
          <w:marTop w:val="0"/>
          <w:marBottom w:val="0"/>
          <w:divBdr>
            <w:top w:val="none" w:sz="0" w:space="0" w:color="auto"/>
            <w:left w:val="none" w:sz="0" w:space="0" w:color="auto"/>
            <w:bottom w:val="none" w:sz="0" w:space="0" w:color="auto"/>
            <w:right w:val="none" w:sz="0" w:space="0" w:color="auto"/>
          </w:divBdr>
        </w:div>
      </w:divsChild>
    </w:div>
    <w:div w:id="1738480465">
      <w:bodyDiv w:val="1"/>
      <w:marLeft w:val="0"/>
      <w:marRight w:val="0"/>
      <w:marTop w:val="0"/>
      <w:marBottom w:val="0"/>
      <w:divBdr>
        <w:top w:val="none" w:sz="0" w:space="0" w:color="auto"/>
        <w:left w:val="none" w:sz="0" w:space="0" w:color="auto"/>
        <w:bottom w:val="none" w:sz="0" w:space="0" w:color="auto"/>
        <w:right w:val="none" w:sz="0" w:space="0" w:color="auto"/>
      </w:divBdr>
      <w:divsChild>
        <w:div w:id="1494295297">
          <w:marLeft w:val="0"/>
          <w:marRight w:val="0"/>
          <w:marTop w:val="0"/>
          <w:marBottom w:val="0"/>
          <w:divBdr>
            <w:top w:val="none" w:sz="0" w:space="0" w:color="auto"/>
            <w:left w:val="none" w:sz="0" w:space="0" w:color="auto"/>
            <w:bottom w:val="none" w:sz="0" w:space="0" w:color="auto"/>
            <w:right w:val="none" w:sz="0" w:space="0" w:color="auto"/>
          </w:divBdr>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66944562">
      <w:bodyDiv w:val="1"/>
      <w:marLeft w:val="0"/>
      <w:marRight w:val="0"/>
      <w:marTop w:val="0"/>
      <w:marBottom w:val="0"/>
      <w:divBdr>
        <w:top w:val="none" w:sz="0" w:space="0" w:color="auto"/>
        <w:left w:val="none" w:sz="0" w:space="0" w:color="auto"/>
        <w:bottom w:val="none" w:sz="0" w:space="0" w:color="auto"/>
        <w:right w:val="none" w:sz="0" w:space="0" w:color="auto"/>
      </w:divBdr>
    </w:div>
    <w:div w:id="1947228032">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13800252">
      <w:bodyDiv w:val="1"/>
      <w:marLeft w:val="0"/>
      <w:marRight w:val="0"/>
      <w:marTop w:val="0"/>
      <w:marBottom w:val="0"/>
      <w:divBdr>
        <w:top w:val="none" w:sz="0" w:space="0" w:color="auto"/>
        <w:left w:val="none" w:sz="0" w:space="0" w:color="auto"/>
        <w:bottom w:val="none" w:sz="0" w:space="0" w:color="auto"/>
        <w:right w:val="none" w:sz="0" w:space="0" w:color="auto"/>
      </w:divBdr>
    </w:div>
    <w:div w:id="207153985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ura.umn.edu/sites/cura.advantagelabs.com/files/publications/35-1-Nikri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teran\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wp14"&gt;&lt;w:body&gt;&lt;w:p w:rsidR="00000000" w:rsidRDefault="00CA5896"&gt;&lt;w:r&gt;&lt;w:t&gt;PSYCHOSOCIAL&lt;/w:t&gt;&lt;/w:r&gt;&lt;w:r w:rsidR="00C43379"&gt;&lt;w:t xml:space="preserve"&gt; ASSESSMENT&lt;/w:t&gt;&lt;/w:r&gt;&lt;/w:p&gt;&lt;w:sectPr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w:val="000A7BBD"/&gt;&lt;w:rPr&gt;&lt;w:color w:val="5F5F5F" w:themeColor="hyperlink"/&gt;&lt;w:u w:val="single"/&gt;&lt;/w:rPr&gt;&lt;/w:style&gt;&lt;/w:styles&gt;&lt;/pkg:xmlData&gt;&lt;/pkg:part&gt;&lt;pkg:part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w:val="102C1921"/&gt;&lt;w:multiLevelType w:val="hybridMultilevel"/&gt;&lt;w:tmpl w:val="8136547E"/&gt;&lt;w:lvl w:ilvl="0" w:tplc="04090015"&gt;&lt;w:start w:val="1"/&gt;&lt;w:numFmt w:val="upperLetter"/&gt;&lt;w:lvlText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w:abstractNumId="11" w15:restartNumberingAfterBreak="0"&gt;&lt;w:nsid w:val="1AEE416C"/&gt;&lt;w:multiLevelType w:val="hybridMultilevel"/&gt;&lt;w:tmpl w:val="C44872C8"/&gt;&lt;w:lvl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w:abstractNumId="12" w15:restartNumberingAfterBreak="0"&gt;&lt;w:nsid w:val="32FA5D84"/&gt;&lt;w:multiLevelType w:val="hybridMultilevel"/&gt;&lt;w:tmpl w:val="C0B2EAA4"/&gt;&lt;w:lvl w:ilvl="0" w:tplc="3844E62C"&gt;&lt;w:start w:val="1"/&gt;&lt;w:numFmt w:val="upperLetter"/&gt;&lt;w:lvlText w:val="%1."/&gt;&lt;w:lvlJc w:val="left"/&gt;&lt;w:pPr&gt;&lt;w:ind w:left="720" w:hanging="360"/&gt;&lt;/w:pPr&gt;&lt;w:rPr&gt;&lt;w:rFonts w:hint="default"/&gt;&lt;w:b/&gt;&lt;/w:rPr&gt;&lt;/w:lvl&gt;&lt;w:lvl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w:abstractNumId="13" w15:restartNumberingAfterBreak="0"&gt;&lt;w:nsid w:val="4A5A2F21"/&gt;&lt;w:multiLevelType w:val="hybridMultilevel"/&gt;&lt;w:tmpl w:val="AD0ACA7E"/&gt;&lt;w:lvl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w:abstractNumId="14" w15:restartNumberingAfterBreak="0"&gt;&lt;w:nsid w:val="4D5A4B27"/&gt;&lt;w:multiLevelType w:val="hybridMultilevel"/&gt;&lt;w:tmpl w:val="154C64BA"/&gt;&lt;w:lvl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w:abstractNumId="15" w15:restartNumberingAfterBreak="0"&gt;&lt;w:nsid w:val="59182D1D"/&gt;&lt;w:multiLevelType w:val="hybridMultilevel"/&gt;&lt;w:tmpl w:val="CF9659E8"/&gt;&lt;w:lvl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w:abstractNumId="16" w15:restartNumberingAfterBreak="0"&gt;&lt;w:nsid w:val="5ABD4FD6"/&gt;&lt;w:multiLevelType w:val="hybridMultilevel"/&gt;&lt;w:tmpl w:val="11B8322E"/&gt;&lt;w:lvl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w:abstractNumId="17" w15:restartNumberingAfterBreak="0"&gt;&lt;w:nsid w:val="63410125"/&gt;&lt;w:multiLevelType w:val="hybridMultilevel"/&gt;&lt;w:tmpl w:val="C93C8048"/&gt;&lt;w:lvl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w:abstractNumId="18" w15:restartNumberingAfterBreak="0"&gt;&lt;w:nsid w:val="728079F7"/&gt;&lt;w:multiLevelType w:val="hybridMultilevel"/&gt;&lt;w:tmpl w:val="F724A70C"/&gt;&lt;w:lvl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w:val="14"/&gt;&lt;/w:num&gt;&lt;w:num w:numId="13"&gt;&lt;w:abstractNumId w:val="16"/&gt;&lt;/w:num&gt;&lt;w:num w:numId="14"&gt;&lt;w:abstractNumId w:val="13"/&gt;&lt;/w:num&gt;&lt;w:num w:numId="15"&gt;&lt;w:abstractNumId w:val="15"/&gt;&lt;/w:num&gt;&lt;w:num w:numId="16"&gt;&lt;w:abstractNumId w:val="18"/&gt;&lt;/w:num&gt;&lt;w:num w:numId="17"&gt;&lt;w:abstractNumId w:val="11"/&gt;&lt;/w:num&gt;&lt;w:num w:numId="18"&gt;&lt;w:abstractNumId w:val="17"/&gt;&lt;/w:num&gt;&lt;w:num w:numId="19"&gt;&lt;w:abstractNumId w:val="12"/&gt;&lt;/w:num&gt;&lt;w:num w:numId="20"&gt;&lt;w:abstractNumId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Asl12</b:Tag>
    <b:SourceType>JournalArticle</b:SourceType>
    <b:Guid>{53E76011-A2E4-4AF5-B38A-116F6621AF92}</b:Guid>
    <b:Title>Management of Panic Anxiety with Agoraphobia by Using Cognitive Behavior Therapy</b:Title>
    <b:JournalName>Indian Journal of Psychological Medicine</b:JournalName>
    <b:Year>2012</b:Year>
    <b:Pages>79-81</b:Pages>
    <b:Author>
      <b:Author>
        <b:NameList>
          <b:Person>
            <b:Last>Aslam</b:Last>
            <b:First>Naeem</b:First>
          </b:Person>
        </b:NameList>
      </b:Author>
    </b:Author>
    <b:Volume>34</b:Volume>
    <b:RefOrder>1</b:RefOrder>
  </b:Source>
  <b:Source>
    <b:Tag>Boy09</b:Tag>
    <b:SourceType>Book</b:SourceType>
    <b:Guid>{1DA2A84C-FF0F-4883-AB83-A9C739DFAA4B}</b:Guid>
    <b:Author>
      <b:Author>
        <b:NameList>
          <b:Person>
            <b:Last>Boyle</b:Last>
            <b:First>Scott</b:First>
            <b:Middle>W.</b:Middle>
          </b:Person>
          <b:Person>
            <b:Last>Grafton H. Hull</b:Last>
            <b:First>Jr.</b:First>
          </b:Person>
          <b:Person>
            <b:Last>Mather</b:Last>
            <b:First>Jannah</b:First>
            <b:Middle>Hurn</b:Middle>
          </b:Person>
          <b:Person>
            <b:Last>Smith</b:Last>
            <b:First>Larry</b:First>
            <b:Middle>Lorenzo</b:Middle>
          </b:Person>
          <b:Person>
            <b:Last>Farley</b:Last>
            <b:First>O.</b:First>
            <b:Middle>William</b:Middle>
          </b:Person>
        </b:NameList>
      </b:Author>
    </b:Author>
    <b:Title>Direct Practice in Social Work (8th ed.)</b:Title>
    <b:Year>2009</b:Year>
    <b:City>Boston</b:City>
    <b:Publisher>Pearson Education, Inc.</b:Publisher>
    <b:StateProvince>MA</b:StateProvince>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22231283-0C1B-460F-B379-8AD891F40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6</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Evaluation 1.3</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1.3</dc:title>
  <dc:subject/>
  <dc:creator>Veteran</dc:creator>
  <cp:keywords/>
  <dc:description/>
  <cp:lastModifiedBy>Lucienne Cox</cp:lastModifiedBy>
  <cp:revision>4</cp:revision>
  <dcterms:created xsi:type="dcterms:W3CDTF">2019-11-10T06:10:00Z</dcterms:created>
  <dcterms:modified xsi:type="dcterms:W3CDTF">2019-12-02T06:52:00Z</dcterms:modified>
</cp:coreProperties>
</file>